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77777777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696F14">
        <w:rPr>
          <w:rFonts w:ascii="Times New Roman" w:hAnsi="Times New Roman"/>
          <w:b/>
          <w:sz w:val="32"/>
          <w:szCs w:val="32"/>
        </w:rPr>
        <w:t>(Podstawa Programowa 2017)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nazywa wybrane grupy społeczne, do których nie należy, a które wzbudzają jego zainteresowanie, np. drużyny i kluby sportowe, zespoły </w:t>
            </w:r>
            <w:r w:rsidRPr="00696F14">
              <w:rPr>
                <w:rFonts w:ascii="Times New Roman" w:hAnsi="Times New Roman"/>
              </w:rPr>
              <w:lastRenderedPageBreak/>
              <w:t>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</w:t>
            </w:r>
            <w:r w:rsidRPr="00696F14">
              <w:rPr>
                <w:rFonts w:ascii="Times New Roman" w:hAnsi="Times New Roman"/>
              </w:rPr>
              <w:lastRenderedPageBreak/>
              <w:t>przedstawia wybrane 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</w:t>
            </w:r>
            <w:r w:rsidRPr="00696F14">
              <w:rPr>
                <w:rFonts w:ascii="Times New Roman" w:hAnsi="Times New Roman"/>
              </w:rPr>
              <w:lastRenderedPageBreak/>
              <w:t>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</w:t>
            </w:r>
            <w:r w:rsidRPr="00696F14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</w:t>
            </w:r>
            <w:r w:rsidRPr="00696F14">
              <w:rPr>
                <w:rFonts w:ascii="Times New Roman" w:hAnsi="Times New Roman"/>
              </w:rPr>
              <w:lastRenderedPageBreak/>
              <w:t xml:space="preserve">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prowadzi proste hodowle roślin, przedstawia zasady opieki nad zwierzętami </w:t>
            </w:r>
            <w:r w:rsidRPr="00696F14">
              <w:rPr>
                <w:rFonts w:ascii="Times New Roman" w:hAnsi="Times New Roman"/>
              </w:rPr>
              <w:lastRenderedPageBreak/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696F14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danymi osobowymi </w:t>
            </w:r>
            <w:r w:rsidRPr="00696F14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</w:t>
            </w:r>
            <w:r w:rsidRPr="00696F14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</w:t>
            </w:r>
            <w:r w:rsidRPr="00696F14">
              <w:rPr>
                <w:rFonts w:ascii="Times New Roman" w:hAnsi="Times New Roman"/>
              </w:rPr>
              <w:lastRenderedPageBreak/>
              <w:t>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</w:t>
            </w:r>
            <w:r w:rsidRPr="00696F14">
              <w:rPr>
                <w:rFonts w:ascii="Times New Roman" w:hAnsi="Times New Roman"/>
              </w:rPr>
              <w:lastRenderedPageBreak/>
              <w:t>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</w:t>
            </w:r>
            <w:r w:rsidRPr="00696F14">
              <w:rPr>
                <w:rFonts w:ascii="Times New Roman" w:hAnsi="Times New Roman"/>
              </w:rPr>
              <w:lastRenderedPageBreak/>
              <w:t>szkole i podczas 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</w:t>
            </w:r>
            <w:r w:rsidRPr="00696F14">
              <w:rPr>
                <w:rFonts w:ascii="Times New Roman" w:hAnsi="Times New Roman"/>
              </w:rPr>
              <w:lastRenderedPageBreak/>
              <w:t xml:space="preserve">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</w:t>
            </w:r>
            <w:r w:rsidR="005A7689" w:rsidRPr="00696F14">
              <w:rPr>
                <w:rFonts w:ascii="Times New Roman" w:hAnsi="Times New Roman"/>
              </w:rPr>
              <w:lastRenderedPageBreak/>
              <w:t xml:space="preserve">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lastRenderedPageBreak/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96F14">
              <w:rPr>
                <w:rFonts w:ascii="Times New Roman" w:hAnsi="Times New Roman"/>
              </w:rPr>
              <w:lastRenderedPageBreak/>
              <w:t xml:space="preserve">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samodzielnie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wykonuje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696F14">
              <w:rPr>
                <w:rFonts w:ascii="Times New Roman" w:hAnsi="Times New Roman"/>
              </w:rPr>
              <w:t>zachowań</w:t>
            </w:r>
            <w:proofErr w:type="spellEnd"/>
            <w:r w:rsidRPr="00696F14">
              <w:rPr>
                <w:rFonts w:ascii="Times New Roman" w:hAnsi="Times New Roman"/>
              </w:rPr>
              <w:t xml:space="preserve">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</w:t>
            </w:r>
            <w:r w:rsidR="00DD161A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</w:t>
            </w:r>
            <w:r w:rsidRPr="00696F14">
              <w:rPr>
                <w:rFonts w:ascii="Times New Roman" w:hAnsi="Times New Roman"/>
              </w:rPr>
              <w:lastRenderedPageBreak/>
              <w:t>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</w:t>
            </w:r>
            <w:r w:rsidR="00685856" w:rsidRPr="00696F14">
              <w:rPr>
                <w:rFonts w:ascii="Times New Roman" w:hAnsi="Times New Roman"/>
              </w:rPr>
              <w:lastRenderedPageBreak/>
              <w:t>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</w:t>
            </w:r>
            <w:r w:rsidRPr="00696F14">
              <w:rPr>
                <w:rFonts w:ascii="Times New Roman" w:hAnsi="Times New Roman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 xml:space="preserve">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</w:t>
            </w:r>
            <w:r w:rsidRPr="00696F14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lastRenderedPageBreak/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w zakresie korzystania z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 xml:space="preserve">z </w:t>
            </w:r>
            <w:proofErr w:type="spellStart"/>
            <w:r w:rsidR="006E2FA6">
              <w:rPr>
                <w:rFonts w:ascii="Times New Roman" w:hAnsi="Times New Roman"/>
              </w:rPr>
              <w:t>internetu</w:t>
            </w:r>
            <w:proofErr w:type="spellEnd"/>
            <w:r w:rsidR="006E2FA6">
              <w:rPr>
                <w:rFonts w:ascii="Times New Roman" w:hAnsi="Times New Roman"/>
              </w:rPr>
              <w:t>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96F14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>z aktywnością ruchową, 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</w:t>
            </w:r>
            <w:r w:rsidRPr="00696F14">
              <w:rPr>
                <w:rFonts w:ascii="Times New Roman" w:hAnsi="Times New Roman"/>
              </w:rPr>
              <w:lastRenderedPageBreak/>
              <w:t>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tworzyć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tworzy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Czasami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 gra melodii piosenek i utworów instrumentalnych, do wyboru: na dzwonkach, ksylofonie, flecie </w:t>
            </w:r>
            <w:r w:rsidRPr="00696F14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lastRenderedPageBreak/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uznaje, że każdy człowiek ma inne </w:t>
            </w:r>
            <w:r w:rsidRPr="00696F14">
              <w:rPr>
                <w:rFonts w:ascii="Times New Roman" w:hAnsi="Times New Roman"/>
              </w:rPr>
              <w:lastRenderedPageBreak/>
              <w:t>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zrozumieniem </w:t>
            </w:r>
            <w:r w:rsidRPr="00696F14">
              <w:rPr>
                <w:rFonts w:ascii="Times New Roman" w:hAnsi="Times New Roman"/>
              </w:rPr>
              <w:lastRenderedPageBreak/>
              <w:t>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</w:t>
            </w:r>
            <w:r w:rsidRPr="00696F14">
              <w:rPr>
                <w:rFonts w:ascii="Times New Roman" w:hAnsi="Times New Roman"/>
              </w:rPr>
              <w:lastRenderedPageBreak/>
              <w:t>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D32B4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8AC45-A787-4DE5-A733-334247C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16118</Words>
  <Characters>96708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DYREKTOR</cp:lastModifiedBy>
  <cp:revision>2</cp:revision>
  <cp:lastPrinted>2017-04-24T17:54:00Z</cp:lastPrinted>
  <dcterms:created xsi:type="dcterms:W3CDTF">2023-11-09T10:20:00Z</dcterms:created>
  <dcterms:modified xsi:type="dcterms:W3CDTF">2023-11-09T10:20:00Z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